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3CCC" w14:textId="77777777" w:rsidR="00A656FD" w:rsidRDefault="00A656FD" w:rsidP="00A656FD">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WATER &amp; SANITATION DISTRICT</w:t>
      </w:r>
    </w:p>
    <w:p w14:paraId="7BE30B83" w14:textId="77777777" w:rsidR="00A656FD" w:rsidRDefault="00A656FD" w:rsidP="00A656FD">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503DA3A4" w14:textId="77777777" w:rsidR="00A656FD" w:rsidRDefault="00A656FD" w:rsidP="00A656FD">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67BB9894" w14:textId="77777777" w:rsidR="00A656FD" w:rsidRDefault="00A656FD" w:rsidP="00A656FD">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22D942FB" w14:textId="63A0203D" w:rsidR="00A656FD" w:rsidRDefault="00F17D5A" w:rsidP="00A656FD">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Special</w:t>
      </w:r>
      <w:r w:rsidR="00A656FD">
        <w:rPr>
          <w:rFonts w:ascii="Times New Roman" w:hAnsi="Times New Roman" w:cs="Times New Roman"/>
          <w:b/>
          <w:bCs/>
          <w:sz w:val="24"/>
          <w:szCs w:val="24"/>
        </w:rPr>
        <w:t xml:space="preserve"> Meeting of the Board of Directors</w:t>
      </w:r>
    </w:p>
    <w:p w14:paraId="03EB492A" w14:textId="738254D4" w:rsidR="00A656FD" w:rsidRDefault="00A656FD" w:rsidP="00A656FD">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Thursday July 18, 2024</w:t>
      </w:r>
    </w:p>
    <w:p w14:paraId="746289A6" w14:textId="78B176FE" w:rsidR="00A656FD" w:rsidRPr="001A61DF" w:rsidRDefault="00A656FD" w:rsidP="00A656FD">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 xml:space="preserve">at </w:t>
      </w:r>
      <w:r w:rsidR="00364E34">
        <w:rPr>
          <w:rFonts w:ascii="Times New Roman" w:hAnsi="Times New Roman" w:cs="Times New Roman"/>
          <w:b/>
          <w:bCs/>
          <w:sz w:val="24"/>
          <w:szCs w:val="24"/>
        </w:rPr>
        <w:t>PCCC and</w:t>
      </w:r>
      <w:r w:rsidR="00F17D5A">
        <w:rPr>
          <w:rFonts w:ascii="Times New Roman" w:hAnsi="Times New Roman" w:cs="Times New Roman"/>
          <w:b/>
          <w:bCs/>
          <w:sz w:val="24"/>
          <w:szCs w:val="24"/>
        </w:rPr>
        <w:t xml:space="preserve"> via zoom </w:t>
      </w:r>
      <w:r>
        <w:rPr>
          <w:rFonts w:ascii="Times New Roman" w:hAnsi="Times New Roman" w:cs="Times New Roman"/>
          <w:b/>
          <w:bCs/>
          <w:sz w:val="24"/>
          <w:szCs w:val="24"/>
        </w:rPr>
        <w:t>at 6:00 P.M.</w:t>
      </w:r>
    </w:p>
    <w:p w14:paraId="0347AAC2" w14:textId="77777777" w:rsidR="00A656FD" w:rsidRPr="00175A24" w:rsidRDefault="00A656FD" w:rsidP="00A656FD">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p>
    <w:p w14:paraId="7B884E29" w14:textId="19CC47A1" w:rsidR="00A656FD" w:rsidRDefault="00A656FD" w:rsidP="00A656FD">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July 18, 2024, Agenda.</w:t>
      </w:r>
    </w:p>
    <w:p w14:paraId="0E8F82F1" w14:textId="509251D2" w:rsidR="002F7827" w:rsidRPr="00364E34" w:rsidRDefault="00A656FD" w:rsidP="00F17D5A">
      <w:pPr>
        <w:pStyle w:val="ListParagraph"/>
        <w:numPr>
          <w:ilvl w:val="0"/>
          <w:numId w:val="1"/>
        </w:numPr>
        <w:spacing w:line="256" w:lineRule="auto"/>
      </w:pPr>
      <w:r>
        <w:rPr>
          <w:rFonts w:ascii="Times New Roman" w:hAnsi="Times New Roman" w:cs="Times New Roman"/>
          <w:sz w:val="24"/>
          <w:szCs w:val="24"/>
        </w:rPr>
        <w:t xml:space="preserve">Executive session </w:t>
      </w:r>
      <w:r w:rsidR="00F17D5A">
        <w:rPr>
          <w:rFonts w:ascii="Times New Roman" w:hAnsi="Times New Roman" w:cs="Times New Roman"/>
          <w:sz w:val="24"/>
          <w:szCs w:val="24"/>
        </w:rPr>
        <w:t xml:space="preserve">for purpose of </w:t>
      </w:r>
      <w:r w:rsidR="00364E34">
        <w:rPr>
          <w:rFonts w:ascii="Times New Roman" w:hAnsi="Times New Roman" w:cs="Times New Roman"/>
          <w:sz w:val="24"/>
          <w:szCs w:val="24"/>
        </w:rPr>
        <w:t>negotiations</w:t>
      </w:r>
      <w:r w:rsidR="00F17D5A">
        <w:rPr>
          <w:rFonts w:ascii="Times New Roman" w:hAnsi="Times New Roman" w:cs="Times New Roman"/>
          <w:sz w:val="24"/>
          <w:szCs w:val="24"/>
        </w:rPr>
        <w:t xml:space="preserve"> between BWSD and the </w:t>
      </w:r>
      <w:proofErr w:type="spellStart"/>
      <w:r w:rsidR="00F17D5A">
        <w:rPr>
          <w:rFonts w:ascii="Times New Roman" w:hAnsi="Times New Roman" w:cs="Times New Roman"/>
          <w:sz w:val="24"/>
          <w:szCs w:val="24"/>
        </w:rPr>
        <w:t>Salzamar</w:t>
      </w:r>
      <w:proofErr w:type="spellEnd"/>
      <w:r w:rsidR="00F17D5A">
        <w:rPr>
          <w:rFonts w:ascii="Times New Roman" w:hAnsi="Times New Roman" w:cs="Times New Roman"/>
          <w:sz w:val="24"/>
          <w:szCs w:val="24"/>
        </w:rPr>
        <w:t xml:space="preserve"> </w:t>
      </w:r>
      <w:r w:rsidR="0052596F">
        <w:rPr>
          <w:rFonts w:ascii="Times New Roman" w:hAnsi="Times New Roman" w:cs="Times New Roman"/>
          <w:sz w:val="24"/>
          <w:szCs w:val="24"/>
        </w:rPr>
        <w:t>P</w:t>
      </w:r>
      <w:r w:rsidR="00F17D5A">
        <w:rPr>
          <w:rFonts w:ascii="Times New Roman" w:hAnsi="Times New Roman" w:cs="Times New Roman"/>
          <w:sz w:val="24"/>
          <w:szCs w:val="24"/>
        </w:rPr>
        <w:t>roperties, LLC for the purchase of real property</w:t>
      </w:r>
      <w:r w:rsidR="00364E34">
        <w:rPr>
          <w:rFonts w:ascii="Times New Roman" w:hAnsi="Times New Roman" w:cs="Times New Roman"/>
          <w:sz w:val="24"/>
          <w:szCs w:val="24"/>
        </w:rPr>
        <w:t xml:space="preserve">. </w:t>
      </w:r>
    </w:p>
    <w:p w14:paraId="774D2566" w14:textId="50006DEC" w:rsidR="00364E34" w:rsidRPr="00364E34" w:rsidRDefault="00364E34" w:rsidP="00F17D5A">
      <w:pPr>
        <w:pStyle w:val="ListParagraph"/>
        <w:numPr>
          <w:ilvl w:val="0"/>
          <w:numId w:val="1"/>
        </w:numPr>
        <w:spacing w:line="256" w:lineRule="auto"/>
      </w:pPr>
      <w:r>
        <w:rPr>
          <w:rFonts w:ascii="Times New Roman" w:hAnsi="Times New Roman" w:cs="Times New Roman"/>
          <w:sz w:val="24"/>
          <w:szCs w:val="24"/>
        </w:rPr>
        <w:t>Other business.</w:t>
      </w:r>
    </w:p>
    <w:p w14:paraId="18810EE3" w14:textId="03199042" w:rsidR="00364E34" w:rsidRPr="00157C6D" w:rsidRDefault="00364E34" w:rsidP="00F17D5A">
      <w:pPr>
        <w:pStyle w:val="ListParagraph"/>
        <w:numPr>
          <w:ilvl w:val="0"/>
          <w:numId w:val="1"/>
        </w:numPr>
        <w:spacing w:line="256" w:lineRule="auto"/>
      </w:pPr>
      <w:r>
        <w:rPr>
          <w:rFonts w:ascii="Times New Roman" w:hAnsi="Times New Roman" w:cs="Times New Roman"/>
          <w:sz w:val="24"/>
          <w:szCs w:val="24"/>
        </w:rPr>
        <w:t>Public Comment.</w:t>
      </w:r>
    </w:p>
    <w:p w14:paraId="02893D15" w14:textId="77777777" w:rsidR="00157C6D" w:rsidRDefault="00157C6D" w:rsidP="00157C6D">
      <w:pPr>
        <w:spacing w:line="256" w:lineRule="auto"/>
      </w:pPr>
    </w:p>
    <w:p w14:paraId="101AF814" w14:textId="77777777" w:rsidR="00157C6D" w:rsidRDefault="00157C6D" w:rsidP="00157C6D">
      <w:pPr>
        <w:spacing w:line="256" w:lineRule="auto"/>
      </w:pPr>
    </w:p>
    <w:p w14:paraId="5CA174C5" w14:textId="77777777" w:rsidR="00157C6D" w:rsidRDefault="00157C6D" w:rsidP="00157C6D">
      <w:pPr>
        <w:spacing w:line="256" w:lineRule="auto"/>
      </w:pPr>
    </w:p>
    <w:p w14:paraId="3DAF76B2" w14:textId="77777777" w:rsidR="00157C6D" w:rsidRDefault="00157C6D" w:rsidP="00157C6D">
      <w:pPr>
        <w:spacing w:line="256" w:lineRule="auto"/>
      </w:pPr>
    </w:p>
    <w:p w14:paraId="65398730" w14:textId="6B043059" w:rsidR="00F24BC1" w:rsidRDefault="00157C6D" w:rsidP="00F24BC1">
      <w:pPr>
        <w:pStyle w:val="ListParagraph"/>
        <w:spacing w:line="256" w:lineRule="auto"/>
        <w:ind w:left="1080"/>
        <w:jc w:val="center"/>
        <w:rPr>
          <w:rFonts w:ascii="Times New Roman" w:hAnsi="Times New Roman" w:cs="Times New Roman"/>
          <w:sz w:val="24"/>
          <w:szCs w:val="24"/>
        </w:rPr>
      </w:pPr>
      <w:r>
        <w:rPr>
          <w:rFonts w:ascii="Times New Roman" w:hAnsi="Times New Roman" w:cs="Times New Roman"/>
          <w:b/>
          <w:bCs/>
          <w:sz w:val="24"/>
          <w:szCs w:val="24"/>
        </w:rPr>
        <w:t>July 18, 2024 Meeting Minutes</w:t>
      </w:r>
    </w:p>
    <w:p w14:paraId="345E63BB" w14:textId="0A7FD5CB" w:rsidR="00F24BC1" w:rsidRDefault="00F24BC1" w:rsidP="00F24BC1">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Call to Order (6:00 pm).</w:t>
      </w:r>
    </w:p>
    <w:p w14:paraId="2424D115" w14:textId="77777777" w:rsidR="00F24BC1" w:rsidRDefault="00F24BC1" w:rsidP="00F24BC1">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Attending.</w:t>
      </w:r>
    </w:p>
    <w:p w14:paraId="3375C56E" w14:textId="77777777" w:rsidR="00F24BC1" w:rsidRDefault="00F24BC1" w:rsidP="00F24BC1">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Board.</w:t>
      </w:r>
    </w:p>
    <w:tbl>
      <w:tblPr>
        <w:tblStyle w:val="TableGrid"/>
        <w:tblW w:w="0" w:type="auto"/>
        <w:tblInd w:w="1440" w:type="dxa"/>
        <w:tblLook w:val="04A0" w:firstRow="1" w:lastRow="0" w:firstColumn="1" w:lastColumn="0" w:noHBand="0" w:noVBand="1"/>
      </w:tblPr>
      <w:tblGrid>
        <w:gridCol w:w="2611"/>
        <w:gridCol w:w="2641"/>
        <w:gridCol w:w="2658"/>
      </w:tblGrid>
      <w:tr w:rsidR="00F24BC1" w14:paraId="2368556C" w14:textId="77777777" w:rsidTr="000E78A6">
        <w:tc>
          <w:tcPr>
            <w:tcW w:w="3116" w:type="dxa"/>
          </w:tcPr>
          <w:p w14:paraId="4823ECA5" w14:textId="77777777" w:rsidR="00F24BC1" w:rsidRDefault="00F24BC1"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253A4E0F" w14:textId="77777777" w:rsidR="00F24BC1" w:rsidRDefault="00F24BC1"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 E</w:t>
            </w:r>
          </w:p>
        </w:tc>
        <w:tc>
          <w:tcPr>
            <w:tcW w:w="3117" w:type="dxa"/>
          </w:tcPr>
          <w:p w14:paraId="48D1604D" w14:textId="77777777" w:rsidR="00F24BC1" w:rsidRDefault="00F24BC1"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Miguel G</w:t>
            </w:r>
          </w:p>
        </w:tc>
      </w:tr>
      <w:tr w:rsidR="00F24BC1" w14:paraId="73620F4C" w14:textId="77777777" w:rsidTr="000E78A6">
        <w:tc>
          <w:tcPr>
            <w:tcW w:w="3116" w:type="dxa"/>
          </w:tcPr>
          <w:p w14:paraId="74A1D5D7" w14:textId="77777777" w:rsidR="00F24BC1" w:rsidRDefault="00F24BC1"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c>
          <w:tcPr>
            <w:tcW w:w="3117" w:type="dxa"/>
          </w:tcPr>
          <w:p w14:paraId="7F958F7D" w14:textId="77777777" w:rsidR="00F24BC1" w:rsidRDefault="00F24BC1" w:rsidP="000E78A6">
            <w:pPr>
              <w:pStyle w:val="ListParagraph"/>
              <w:spacing w:line="256" w:lineRule="auto"/>
              <w:ind w:left="0"/>
              <w:rPr>
                <w:rFonts w:ascii="Times New Roman" w:hAnsi="Times New Roman" w:cs="Times New Roman"/>
                <w:sz w:val="24"/>
                <w:szCs w:val="24"/>
              </w:rPr>
            </w:pPr>
          </w:p>
        </w:tc>
        <w:tc>
          <w:tcPr>
            <w:tcW w:w="3117" w:type="dxa"/>
          </w:tcPr>
          <w:p w14:paraId="27AEAE51" w14:textId="77777777" w:rsidR="00F24BC1" w:rsidRDefault="00F24BC1" w:rsidP="000E78A6">
            <w:pPr>
              <w:pStyle w:val="ListParagraph"/>
              <w:spacing w:line="256" w:lineRule="auto"/>
              <w:ind w:left="0"/>
              <w:rPr>
                <w:rFonts w:ascii="Times New Roman" w:hAnsi="Times New Roman" w:cs="Times New Roman"/>
                <w:sz w:val="24"/>
                <w:szCs w:val="24"/>
              </w:rPr>
            </w:pPr>
          </w:p>
        </w:tc>
      </w:tr>
    </w:tbl>
    <w:p w14:paraId="13F1C774" w14:textId="77777777" w:rsidR="00F24BC1" w:rsidRDefault="00F24BC1" w:rsidP="00F24BC1">
      <w:pPr>
        <w:pStyle w:val="ListParagraph"/>
        <w:spacing w:line="256" w:lineRule="auto"/>
        <w:ind w:left="1440"/>
        <w:rPr>
          <w:rFonts w:ascii="Times New Roman" w:hAnsi="Times New Roman" w:cs="Times New Roman"/>
          <w:sz w:val="24"/>
          <w:szCs w:val="24"/>
        </w:rPr>
      </w:pPr>
    </w:p>
    <w:p w14:paraId="3D7D75E5" w14:textId="77777777" w:rsidR="00F24BC1" w:rsidRPr="001845F8" w:rsidRDefault="00F24BC1" w:rsidP="00F24BC1">
      <w:pPr>
        <w:pStyle w:val="ListParagraph"/>
        <w:numPr>
          <w:ilvl w:val="1"/>
          <w:numId w:val="2"/>
        </w:numPr>
        <w:spacing w:line="256" w:lineRule="auto"/>
        <w:rPr>
          <w:rFonts w:ascii="Times New Roman" w:hAnsi="Times New Roman" w:cs="Times New Roman"/>
          <w:sz w:val="24"/>
          <w:szCs w:val="24"/>
        </w:rPr>
      </w:pPr>
      <w:r w:rsidRPr="001845F8">
        <w:rPr>
          <w:rFonts w:ascii="Times New Roman" w:hAnsi="Times New Roman" w:cs="Times New Roman"/>
          <w:sz w:val="24"/>
          <w:szCs w:val="24"/>
        </w:rPr>
        <w:t>Community (None).</w:t>
      </w:r>
    </w:p>
    <w:p w14:paraId="1120BA58" w14:textId="77777777" w:rsidR="00F24BC1" w:rsidRDefault="00F24BC1" w:rsidP="00F24BC1">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July 18, 2024 agenda.</w:t>
      </w:r>
    </w:p>
    <w:p w14:paraId="2F9987E1" w14:textId="77777777" w:rsidR="00F24BC1" w:rsidRDefault="00F24BC1" w:rsidP="00F24BC1">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Changes.</w:t>
      </w:r>
    </w:p>
    <w:p w14:paraId="2FFE8846" w14:textId="77777777" w:rsidR="00F24BC1" w:rsidRDefault="00F24BC1" w:rsidP="00F24BC1">
      <w:pPr>
        <w:pStyle w:val="ListParagraph"/>
        <w:numPr>
          <w:ilvl w:val="1"/>
          <w:numId w:val="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July 18, 2024 agenda.</w:t>
      </w:r>
    </w:p>
    <w:p w14:paraId="52BEAE7C" w14:textId="77777777" w:rsidR="00F24BC1" w:rsidRDefault="00F24BC1" w:rsidP="00F24BC1">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7838A8B4" w14:textId="77777777" w:rsidR="00F24BC1" w:rsidRDefault="00F24BC1" w:rsidP="00F24BC1">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DE seconded. </w:t>
      </w:r>
    </w:p>
    <w:p w14:paraId="30AD038B" w14:textId="77777777" w:rsidR="00F24BC1" w:rsidRDefault="00F24BC1" w:rsidP="00F24BC1">
      <w:pPr>
        <w:pStyle w:val="ListParagraph"/>
        <w:numPr>
          <w:ilvl w:val="2"/>
          <w:numId w:val="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786DB29A" w14:textId="77777777" w:rsidR="00F24BC1" w:rsidRDefault="00F24BC1" w:rsidP="00F24BC1">
      <w:pPr>
        <w:pStyle w:val="ListParagraph"/>
        <w:numPr>
          <w:ilvl w:val="0"/>
          <w:numId w:val="2"/>
        </w:numPr>
        <w:spacing w:line="256" w:lineRule="auto"/>
      </w:pPr>
      <w:r>
        <w:t>Guests.</w:t>
      </w:r>
    </w:p>
    <w:p w14:paraId="2369A63F" w14:textId="77777777" w:rsidR="00F24BC1" w:rsidRDefault="00F24BC1" w:rsidP="00F24BC1">
      <w:pPr>
        <w:pStyle w:val="ListParagraph"/>
        <w:numPr>
          <w:ilvl w:val="1"/>
          <w:numId w:val="2"/>
        </w:numPr>
        <w:spacing w:line="256" w:lineRule="auto"/>
      </w:pPr>
      <w:r>
        <w:t>Anita.</w:t>
      </w:r>
    </w:p>
    <w:p w14:paraId="271B92BC" w14:textId="77777777" w:rsidR="00F24BC1" w:rsidRDefault="00F24BC1" w:rsidP="00F24BC1">
      <w:pPr>
        <w:pStyle w:val="ListParagraph"/>
        <w:numPr>
          <w:ilvl w:val="1"/>
          <w:numId w:val="2"/>
        </w:numPr>
        <w:spacing w:line="256" w:lineRule="auto"/>
      </w:pPr>
      <w:r>
        <w:t xml:space="preserve">Will. </w:t>
      </w:r>
    </w:p>
    <w:p w14:paraId="67D8F396" w14:textId="77777777" w:rsidR="00F24BC1" w:rsidRDefault="00F24BC1" w:rsidP="00F24BC1">
      <w:pPr>
        <w:pStyle w:val="ListParagraph"/>
        <w:numPr>
          <w:ilvl w:val="1"/>
          <w:numId w:val="2"/>
        </w:numPr>
        <w:spacing w:line="256" w:lineRule="auto"/>
      </w:pPr>
      <w:r>
        <w:t>The Bezzants.</w:t>
      </w:r>
    </w:p>
    <w:p w14:paraId="0905B1AA" w14:textId="77777777" w:rsidR="00F24BC1" w:rsidRPr="009B3F41" w:rsidRDefault="00F24BC1" w:rsidP="00F24BC1">
      <w:pPr>
        <w:pStyle w:val="ListParagraph"/>
        <w:numPr>
          <w:ilvl w:val="1"/>
          <w:numId w:val="2"/>
        </w:numPr>
        <w:spacing w:line="256" w:lineRule="auto"/>
      </w:pPr>
      <w:r>
        <w:t>Carrie Bernstein</w:t>
      </w:r>
    </w:p>
    <w:p w14:paraId="3A7D7703" w14:textId="77777777" w:rsidR="00F24BC1" w:rsidRPr="00360954" w:rsidRDefault="00F24BC1" w:rsidP="00F24BC1">
      <w:pPr>
        <w:pStyle w:val="ListParagraph"/>
        <w:numPr>
          <w:ilvl w:val="0"/>
          <w:numId w:val="2"/>
        </w:numPr>
        <w:spacing w:line="256" w:lineRule="auto"/>
      </w:pPr>
      <w:r>
        <w:rPr>
          <w:rFonts w:ascii="Times New Roman" w:hAnsi="Times New Roman" w:cs="Times New Roman"/>
          <w:sz w:val="24"/>
          <w:szCs w:val="24"/>
        </w:rPr>
        <w:lastRenderedPageBreak/>
        <w:t xml:space="preserve">A motion was made to enter an Executive session for purpose of negotiations between BWSD and the </w:t>
      </w:r>
      <w:proofErr w:type="spellStart"/>
      <w:r>
        <w:rPr>
          <w:rFonts w:ascii="Times New Roman" w:hAnsi="Times New Roman" w:cs="Times New Roman"/>
          <w:sz w:val="24"/>
          <w:szCs w:val="24"/>
        </w:rPr>
        <w:t>Salzamar</w:t>
      </w:r>
      <w:proofErr w:type="spellEnd"/>
      <w:r>
        <w:rPr>
          <w:rFonts w:ascii="Times New Roman" w:hAnsi="Times New Roman" w:cs="Times New Roman"/>
          <w:sz w:val="24"/>
          <w:szCs w:val="24"/>
        </w:rPr>
        <w:t xml:space="preserve"> Properties, LLC for the purchase of real property pursuant to 24-6-402(4)(a).</w:t>
      </w:r>
    </w:p>
    <w:p w14:paraId="7A4B8707" w14:textId="77777777" w:rsidR="00F24BC1" w:rsidRPr="00360954" w:rsidRDefault="00F24BC1" w:rsidP="00F24BC1">
      <w:pPr>
        <w:pStyle w:val="ListParagraph"/>
        <w:numPr>
          <w:ilvl w:val="1"/>
          <w:numId w:val="2"/>
        </w:numPr>
        <w:spacing w:line="256" w:lineRule="auto"/>
      </w:pPr>
      <w:r>
        <w:rPr>
          <w:rFonts w:ascii="Times New Roman" w:hAnsi="Times New Roman" w:cs="Times New Roman"/>
          <w:sz w:val="24"/>
          <w:szCs w:val="24"/>
        </w:rPr>
        <w:t>Motion.</w:t>
      </w:r>
    </w:p>
    <w:p w14:paraId="3E8808AF" w14:textId="77777777" w:rsidR="00F24BC1" w:rsidRPr="00360954" w:rsidRDefault="00F24BC1" w:rsidP="00F24BC1">
      <w:pPr>
        <w:pStyle w:val="ListParagraph"/>
        <w:numPr>
          <w:ilvl w:val="2"/>
          <w:numId w:val="2"/>
        </w:numPr>
        <w:spacing w:line="256" w:lineRule="auto"/>
      </w:pPr>
      <w:r>
        <w:rPr>
          <w:rFonts w:ascii="Times New Roman" w:hAnsi="Times New Roman" w:cs="Times New Roman"/>
          <w:sz w:val="24"/>
          <w:szCs w:val="24"/>
        </w:rPr>
        <w:t>CT made motion.</w:t>
      </w:r>
    </w:p>
    <w:p w14:paraId="03C20635" w14:textId="77777777" w:rsidR="00F24BC1" w:rsidRPr="00360954" w:rsidRDefault="00F24BC1" w:rsidP="00F24BC1">
      <w:pPr>
        <w:pStyle w:val="ListParagraph"/>
        <w:numPr>
          <w:ilvl w:val="2"/>
          <w:numId w:val="2"/>
        </w:numPr>
        <w:spacing w:line="256" w:lineRule="auto"/>
      </w:pPr>
      <w:r>
        <w:rPr>
          <w:rFonts w:ascii="Times New Roman" w:hAnsi="Times New Roman" w:cs="Times New Roman"/>
          <w:sz w:val="24"/>
          <w:szCs w:val="24"/>
        </w:rPr>
        <w:t xml:space="preserve">MG seconded. </w:t>
      </w:r>
    </w:p>
    <w:p w14:paraId="4574D08F" w14:textId="77777777" w:rsidR="00F24BC1" w:rsidRPr="00C51BB0" w:rsidRDefault="00F24BC1" w:rsidP="00F24BC1">
      <w:pPr>
        <w:pStyle w:val="ListParagraph"/>
        <w:numPr>
          <w:ilvl w:val="2"/>
          <w:numId w:val="2"/>
        </w:numPr>
        <w:spacing w:line="256" w:lineRule="auto"/>
      </w:pPr>
      <w:r>
        <w:rPr>
          <w:rFonts w:ascii="Times New Roman" w:hAnsi="Times New Roman" w:cs="Times New Roman"/>
          <w:sz w:val="24"/>
          <w:szCs w:val="24"/>
        </w:rPr>
        <w:t xml:space="preserve">Unanimously Approved. </w:t>
      </w:r>
    </w:p>
    <w:p w14:paraId="2D71C55B" w14:textId="77777777" w:rsidR="00F24BC1" w:rsidRDefault="00F24BC1" w:rsidP="00F24BC1">
      <w:pPr>
        <w:pStyle w:val="ListParagraph"/>
        <w:numPr>
          <w:ilvl w:val="1"/>
          <w:numId w:val="2"/>
        </w:numPr>
        <w:spacing w:line="256" w:lineRule="auto"/>
      </w:pPr>
      <w:r>
        <w:t>The Board entered executive session at 6:10pm. A recording was made via Zoom.</w:t>
      </w:r>
    </w:p>
    <w:p w14:paraId="00AD11DF" w14:textId="77777777" w:rsidR="00F24BC1" w:rsidRDefault="00F24BC1" w:rsidP="00F24BC1">
      <w:pPr>
        <w:pStyle w:val="ListParagraph"/>
        <w:numPr>
          <w:ilvl w:val="1"/>
          <w:numId w:val="2"/>
        </w:numPr>
        <w:spacing w:line="256" w:lineRule="auto"/>
      </w:pPr>
      <w:r>
        <w:t>Motion to leave executive session for purpose of negotiation.</w:t>
      </w:r>
    </w:p>
    <w:p w14:paraId="0A935B60" w14:textId="77777777" w:rsidR="00F24BC1" w:rsidRDefault="00F24BC1" w:rsidP="00F24BC1">
      <w:pPr>
        <w:pStyle w:val="ListParagraph"/>
        <w:numPr>
          <w:ilvl w:val="3"/>
          <w:numId w:val="2"/>
        </w:numPr>
        <w:spacing w:line="256" w:lineRule="auto"/>
      </w:pPr>
      <w:r>
        <w:t>JP motion</w:t>
      </w:r>
    </w:p>
    <w:p w14:paraId="522530AA" w14:textId="77777777" w:rsidR="00F24BC1" w:rsidRDefault="00F24BC1" w:rsidP="00F24BC1">
      <w:pPr>
        <w:pStyle w:val="ListParagraph"/>
        <w:numPr>
          <w:ilvl w:val="3"/>
          <w:numId w:val="2"/>
        </w:numPr>
        <w:spacing w:line="256" w:lineRule="auto"/>
      </w:pPr>
      <w:r>
        <w:t>CT seconded.</w:t>
      </w:r>
    </w:p>
    <w:p w14:paraId="77C8D756" w14:textId="77777777" w:rsidR="00F24BC1" w:rsidRDefault="00F24BC1" w:rsidP="00F24BC1">
      <w:pPr>
        <w:pStyle w:val="ListParagraph"/>
        <w:numPr>
          <w:ilvl w:val="3"/>
          <w:numId w:val="2"/>
        </w:numPr>
        <w:spacing w:line="256" w:lineRule="auto"/>
      </w:pPr>
      <w:r>
        <w:t>Approved.</w:t>
      </w:r>
    </w:p>
    <w:p w14:paraId="6EFA0436" w14:textId="77777777" w:rsidR="00F24BC1" w:rsidRDefault="00F24BC1" w:rsidP="00F24BC1">
      <w:pPr>
        <w:pStyle w:val="ListParagraph"/>
        <w:numPr>
          <w:ilvl w:val="3"/>
          <w:numId w:val="2"/>
        </w:numPr>
        <w:spacing w:line="256" w:lineRule="auto"/>
      </w:pPr>
      <w:r>
        <w:t>The board left executive session for the purpose of negotiation at 7:30pm and the recording was stopped.</w:t>
      </w:r>
    </w:p>
    <w:p w14:paraId="08808322" w14:textId="77777777" w:rsidR="00F24BC1" w:rsidRDefault="00F24BC1" w:rsidP="00F24BC1">
      <w:pPr>
        <w:pStyle w:val="ListParagraph"/>
        <w:numPr>
          <w:ilvl w:val="0"/>
          <w:numId w:val="2"/>
        </w:numPr>
        <w:spacing w:line="256" w:lineRule="auto"/>
      </w:pPr>
      <w:r>
        <w:t xml:space="preserve">There was a motion by Director JP to enter an executive session with the District’s attorney (Anita) for the purpose of receiving legal advice regarding acquisition of the Bezzant property. The motion was seconded by DE and unanimously approved by the Board. The District’s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w:t>
      </w:r>
      <w:r w:rsidRPr="000D1F75">
        <w:t>§§</w:t>
      </w:r>
      <w:r>
        <w:t xml:space="preserve"> 24-6-402(4)(b).</w:t>
      </w:r>
    </w:p>
    <w:p w14:paraId="4533580A" w14:textId="77777777" w:rsidR="00F24BC1" w:rsidRDefault="00F24BC1" w:rsidP="00F24BC1">
      <w:pPr>
        <w:pStyle w:val="ListParagraph"/>
        <w:numPr>
          <w:ilvl w:val="1"/>
          <w:numId w:val="2"/>
        </w:numPr>
        <w:spacing w:line="256" w:lineRule="auto"/>
      </w:pPr>
      <w:r>
        <w:t>The board entered executive session at 7:32pm. No record was kept of the executive session pursuant to state law.</w:t>
      </w:r>
    </w:p>
    <w:p w14:paraId="5DC5434F" w14:textId="77777777" w:rsidR="00F24BC1" w:rsidRDefault="00F24BC1" w:rsidP="00F24BC1">
      <w:pPr>
        <w:pStyle w:val="ListParagraph"/>
        <w:numPr>
          <w:ilvl w:val="1"/>
          <w:numId w:val="2"/>
        </w:numPr>
        <w:spacing w:line="256" w:lineRule="auto"/>
      </w:pPr>
      <w:r>
        <w:t>The executive session concluded and the board returned to the public meeting at 8:05pm.</w:t>
      </w:r>
    </w:p>
    <w:p w14:paraId="73B41912" w14:textId="77777777" w:rsidR="00F24BC1" w:rsidRDefault="00F24BC1" w:rsidP="00F24BC1">
      <w:pPr>
        <w:pStyle w:val="ListParagraph"/>
        <w:numPr>
          <w:ilvl w:val="0"/>
          <w:numId w:val="2"/>
        </w:numPr>
        <w:spacing w:line="256" w:lineRule="auto"/>
      </w:pPr>
      <w:r>
        <w:t>Motion to enter executive session for the purpose of receiving legal advice (7:32pm).</w:t>
      </w:r>
    </w:p>
    <w:p w14:paraId="5F32AC8A" w14:textId="77777777" w:rsidR="00F24BC1" w:rsidRDefault="00F24BC1" w:rsidP="00F24BC1">
      <w:pPr>
        <w:pStyle w:val="ListParagraph"/>
        <w:numPr>
          <w:ilvl w:val="1"/>
          <w:numId w:val="2"/>
        </w:numPr>
        <w:spacing w:line="256" w:lineRule="auto"/>
      </w:pPr>
      <w:r>
        <w:t>JP motion.</w:t>
      </w:r>
    </w:p>
    <w:p w14:paraId="361224A4" w14:textId="77777777" w:rsidR="00F24BC1" w:rsidRDefault="00F24BC1" w:rsidP="00F24BC1">
      <w:pPr>
        <w:pStyle w:val="ListParagraph"/>
        <w:numPr>
          <w:ilvl w:val="1"/>
          <w:numId w:val="2"/>
        </w:numPr>
        <w:spacing w:line="256" w:lineRule="auto"/>
      </w:pPr>
      <w:r>
        <w:t>DE seconded.</w:t>
      </w:r>
    </w:p>
    <w:p w14:paraId="711480BD" w14:textId="65370320" w:rsidR="00F24BC1" w:rsidRDefault="00F24BC1" w:rsidP="00F24BC1">
      <w:pPr>
        <w:pStyle w:val="ListParagraph"/>
        <w:numPr>
          <w:ilvl w:val="1"/>
          <w:numId w:val="2"/>
        </w:numPr>
        <w:spacing w:line="256" w:lineRule="auto"/>
      </w:pPr>
      <w:r>
        <w:t>Approved</w:t>
      </w:r>
      <w:r>
        <w:t>.</w:t>
      </w:r>
    </w:p>
    <w:p w14:paraId="3A9BD8B5" w14:textId="77777777" w:rsidR="00F24BC1" w:rsidRDefault="00F24BC1" w:rsidP="00F24BC1">
      <w:pPr>
        <w:pStyle w:val="ListParagraph"/>
        <w:numPr>
          <w:ilvl w:val="0"/>
          <w:numId w:val="2"/>
        </w:numPr>
        <w:spacing w:line="256" w:lineRule="auto"/>
      </w:pPr>
      <w:r>
        <w:t>Motion to exit executive session.</w:t>
      </w:r>
    </w:p>
    <w:p w14:paraId="07D56FF3" w14:textId="77777777" w:rsidR="00F24BC1" w:rsidRDefault="00F24BC1" w:rsidP="00F24BC1">
      <w:pPr>
        <w:pStyle w:val="ListParagraph"/>
        <w:numPr>
          <w:ilvl w:val="1"/>
          <w:numId w:val="2"/>
        </w:numPr>
        <w:spacing w:line="256" w:lineRule="auto"/>
      </w:pPr>
      <w:r>
        <w:t>JP motion.</w:t>
      </w:r>
    </w:p>
    <w:p w14:paraId="223468BD" w14:textId="77777777" w:rsidR="00F24BC1" w:rsidRDefault="00F24BC1" w:rsidP="00F24BC1">
      <w:pPr>
        <w:pStyle w:val="ListParagraph"/>
        <w:numPr>
          <w:ilvl w:val="1"/>
          <w:numId w:val="2"/>
        </w:numPr>
        <w:spacing w:line="256" w:lineRule="auto"/>
      </w:pPr>
      <w:r>
        <w:t>MG seconded.</w:t>
      </w:r>
    </w:p>
    <w:p w14:paraId="4FA2DB9F" w14:textId="77777777" w:rsidR="00F24BC1" w:rsidRDefault="00F24BC1" w:rsidP="00F24BC1">
      <w:pPr>
        <w:pStyle w:val="ListParagraph"/>
        <w:numPr>
          <w:ilvl w:val="1"/>
          <w:numId w:val="2"/>
        </w:numPr>
        <w:spacing w:line="256" w:lineRule="auto"/>
      </w:pPr>
      <w:r>
        <w:t>Approved.</w:t>
      </w:r>
    </w:p>
    <w:p w14:paraId="35D04F1C" w14:textId="77777777" w:rsidR="00F24BC1" w:rsidRDefault="00F24BC1" w:rsidP="00F24BC1">
      <w:pPr>
        <w:pStyle w:val="ListParagraph"/>
        <w:numPr>
          <w:ilvl w:val="0"/>
          <w:numId w:val="2"/>
        </w:numPr>
        <w:spacing w:line="256" w:lineRule="auto"/>
      </w:pPr>
      <w:r>
        <w:t>Bezzant property.</w:t>
      </w:r>
    </w:p>
    <w:p w14:paraId="1377B1AD" w14:textId="77777777" w:rsidR="00F24BC1" w:rsidRDefault="00F24BC1" w:rsidP="00F24BC1">
      <w:pPr>
        <w:pStyle w:val="ListParagraph"/>
        <w:numPr>
          <w:ilvl w:val="1"/>
          <w:numId w:val="2"/>
        </w:numPr>
        <w:spacing w:line="256" w:lineRule="auto"/>
      </w:pPr>
      <w:r>
        <w:t xml:space="preserve">Darrell and Will </w:t>
      </w:r>
      <w:proofErr w:type="spellStart"/>
      <w:r>
        <w:t>will</w:t>
      </w:r>
      <w:proofErr w:type="spellEnd"/>
      <w:r>
        <w:t xml:space="preserve"> meet with/contact the county to see what their requirements are.</w:t>
      </w:r>
    </w:p>
    <w:p w14:paraId="71E7FEC7" w14:textId="77777777" w:rsidR="00F24BC1" w:rsidRPr="00364E34" w:rsidRDefault="00F24BC1" w:rsidP="00F24BC1">
      <w:pPr>
        <w:pStyle w:val="ListParagraph"/>
        <w:numPr>
          <w:ilvl w:val="1"/>
          <w:numId w:val="2"/>
        </w:numPr>
        <w:spacing w:line="256" w:lineRule="auto"/>
      </w:pPr>
      <w:r>
        <w:t xml:space="preserve">Will discuss the next step at the next meeting after talking to the county. </w:t>
      </w:r>
    </w:p>
    <w:p w14:paraId="6C261CB0" w14:textId="77777777" w:rsidR="00F24BC1" w:rsidRPr="00360954" w:rsidRDefault="00F24BC1" w:rsidP="00F24BC1">
      <w:pPr>
        <w:pStyle w:val="ListParagraph"/>
        <w:numPr>
          <w:ilvl w:val="0"/>
          <w:numId w:val="2"/>
        </w:numPr>
        <w:spacing w:line="256" w:lineRule="auto"/>
      </w:pPr>
      <w:r>
        <w:rPr>
          <w:rFonts w:ascii="Times New Roman" w:hAnsi="Times New Roman" w:cs="Times New Roman"/>
          <w:sz w:val="24"/>
          <w:szCs w:val="24"/>
        </w:rPr>
        <w:t>Other business.</w:t>
      </w:r>
    </w:p>
    <w:p w14:paraId="0D278AA5" w14:textId="77777777" w:rsidR="00F24BC1" w:rsidRDefault="00F24BC1" w:rsidP="00F24BC1">
      <w:pPr>
        <w:pStyle w:val="ListParagraph"/>
        <w:numPr>
          <w:ilvl w:val="1"/>
          <w:numId w:val="2"/>
        </w:numPr>
        <w:spacing w:line="256" w:lineRule="auto"/>
      </w:pPr>
      <w:r>
        <w:rPr>
          <w:rFonts w:ascii="Times New Roman" w:hAnsi="Times New Roman" w:cs="Times New Roman"/>
          <w:sz w:val="24"/>
          <w:szCs w:val="24"/>
        </w:rPr>
        <w:t>Discussion about the culvert meeting that occurred last week and what needs to happen from both parties for the project.</w:t>
      </w:r>
    </w:p>
    <w:p w14:paraId="40FE9569" w14:textId="77777777" w:rsidR="00F24BC1" w:rsidRDefault="00F24BC1" w:rsidP="00F24BC1">
      <w:pPr>
        <w:pStyle w:val="ListParagraph"/>
        <w:numPr>
          <w:ilvl w:val="1"/>
          <w:numId w:val="2"/>
        </w:numPr>
        <w:spacing w:line="256" w:lineRule="auto"/>
      </w:pPr>
      <w:r>
        <w:t>Project will probably occur in 2026.</w:t>
      </w:r>
    </w:p>
    <w:p w14:paraId="01B6C333" w14:textId="77777777" w:rsidR="00F24BC1" w:rsidRDefault="00F24BC1" w:rsidP="00F24BC1">
      <w:pPr>
        <w:pStyle w:val="ListParagraph"/>
        <w:numPr>
          <w:ilvl w:val="0"/>
          <w:numId w:val="2"/>
        </w:numPr>
        <w:spacing w:line="256" w:lineRule="auto"/>
      </w:pPr>
      <w:r>
        <w:t>New business.</w:t>
      </w:r>
    </w:p>
    <w:p w14:paraId="5B6B3E23" w14:textId="77777777" w:rsidR="00F24BC1" w:rsidRDefault="00F24BC1" w:rsidP="00F24BC1">
      <w:pPr>
        <w:pStyle w:val="ListParagraph"/>
        <w:numPr>
          <w:ilvl w:val="1"/>
          <w:numId w:val="2"/>
        </w:numPr>
        <w:spacing w:line="256" w:lineRule="auto"/>
      </w:pPr>
      <w:r>
        <w:lastRenderedPageBreak/>
        <w:t xml:space="preserve">SDA conference is coming up. John is willing to go again if no one else wants to go. Darrell might attend this year as well. </w:t>
      </w:r>
    </w:p>
    <w:p w14:paraId="3C3BB0EA" w14:textId="77777777" w:rsidR="00F24BC1" w:rsidRDefault="00F24BC1" w:rsidP="00F24BC1">
      <w:pPr>
        <w:pStyle w:val="ListParagraph"/>
        <w:numPr>
          <w:ilvl w:val="1"/>
          <w:numId w:val="2"/>
        </w:numPr>
        <w:spacing w:line="256" w:lineRule="auto"/>
      </w:pPr>
      <w:r>
        <w:t>Motion for two people to go</w:t>
      </w:r>
    </w:p>
    <w:p w14:paraId="58FED693" w14:textId="77777777" w:rsidR="00F24BC1" w:rsidRDefault="00F24BC1" w:rsidP="00F24BC1">
      <w:pPr>
        <w:pStyle w:val="ListParagraph"/>
        <w:numPr>
          <w:ilvl w:val="2"/>
          <w:numId w:val="2"/>
        </w:numPr>
        <w:spacing w:line="256" w:lineRule="auto"/>
      </w:pPr>
      <w:r>
        <w:t>CT motion.</w:t>
      </w:r>
    </w:p>
    <w:p w14:paraId="437AAFE0" w14:textId="77777777" w:rsidR="00F24BC1" w:rsidRDefault="00F24BC1" w:rsidP="00F24BC1">
      <w:pPr>
        <w:pStyle w:val="ListParagraph"/>
        <w:numPr>
          <w:ilvl w:val="2"/>
          <w:numId w:val="2"/>
        </w:numPr>
        <w:spacing w:line="256" w:lineRule="auto"/>
      </w:pPr>
      <w:r>
        <w:t>MG seconded.</w:t>
      </w:r>
    </w:p>
    <w:p w14:paraId="54BA027C" w14:textId="77777777" w:rsidR="00F24BC1" w:rsidRPr="00364E34" w:rsidRDefault="00F24BC1" w:rsidP="00F24BC1">
      <w:pPr>
        <w:pStyle w:val="ListParagraph"/>
        <w:numPr>
          <w:ilvl w:val="2"/>
          <w:numId w:val="2"/>
        </w:numPr>
        <w:spacing w:line="256" w:lineRule="auto"/>
      </w:pPr>
      <w:r>
        <w:t xml:space="preserve">Approved. </w:t>
      </w:r>
    </w:p>
    <w:p w14:paraId="7EFE2E47" w14:textId="77777777" w:rsidR="00F24BC1" w:rsidRPr="00A51FC4" w:rsidRDefault="00F24BC1" w:rsidP="00F24BC1">
      <w:pPr>
        <w:pStyle w:val="ListParagraph"/>
        <w:numPr>
          <w:ilvl w:val="0"/>
          <w:numId w:val="2"/>
        </w:numPr>
        <w:spacing w:line="256" w:lineRule="auto"/>
      </w:pPr>
      <w:r>
        <w:rPr>
          <w:rFonts w:ascii="Times New Roman" w:hAnsi="Times New Roman" w:cs="Times New Roman"/>
          <w:sz w:val="24"/>
          <w:szCs w:val="24"/>
        </w:rPr>
        <w:t>Public Comment.</w:t>
      </w:r>
    </w:p>
    <w:p w14:paraId="784254D2" w14:textId="77777777" w:rsidR="00F24BC1" w:rsidRPr="006E595A" w:rsidRDefault="00F24BC1" w:rsidP="00F24BC1">
      <w:pPr>
        <w:pStyle w:val="ListParagraph"/>
        <w:numPr>
          <w:ilvl w:val="0"/>
          <w:numId w:val="2"/>
        </w:numPr>
        <w:spacing w:line="256" w:lineRule="auto"/>
      </w:pPr>
      <w:r>
        <w:rPr>
          <w:rFonts w:ascii="Times New Roman" w:hAnsi="Times New Roman" w:cs="Times New Roman"/>
          <w:sz w:val="24"/>
          <w:szCs w:val="24"/>
        </w:rPr>
        <w:t xml:space="preserve">Adjourn (8:15 pm). </w:t>
      </w:r>
    </w:p>
    <w:p w14:paraId="23BD0662" w14:textId="77777777" w:rsidR="00F24BC1" w:rsidRPr="006E595A" w:rsidRDefault="00F24BC1" w:rsidP="00F24BC1">
      <w:pPr>
        <w:pStyle w:val="ListParagraph"/>
        <w:numPr>
          <w:ilvl w:val="1"/>
          <w:numId w:val="2"/>
        </w:numPr>
        <w:spacing w:line="256" w:lineRule="auto"/>
      </w:pPr>
      <w:r>
        <w:rPr>
          <w:rFonts w:ascii="Times New Roman" w:hAnsi="Times New Roman" w:cs="Times New Roman"/>
          <w:sz w:val="24"/>
          <w:szCs w:val="24"/>
        </w:rPr>
        <w:t>JP motion.</w:t>
      </w:r>
    </w:p>
    <w:p w14:paraId="25AAAE73" w14:textId="77777777" w:rsidR="00F24BC1" w:rsidRPr="006E595A" w:rsidRDefault="00F24BC1" w:rsidP="00F24BC1">
      <w:pPr>
        <w:pStyle w:val="ListParagraph"/>
        <w:numPr>
          <w:ilvl w:val="1"/>
          <w:numId w:val="2"/>
        </w:numPr>
        <w:spacing w:line="256" w:lineRule="auto"/>
      </w:pPr>
      <w:r>
        <w:rPr>
          <w:rFonts w:ascii="Times New Roman" w:hAnsi="Times New Roman" w:cs="Times New Roman"/>
          <w:sz w:val="24"/>
          <w:szCs w:val="24"/>
        </w:rPr>
        <w:t>MG seconded.</w:t>
      </w:r>
    </w:p>
    <w:p w14:paraId="1FF34B3E" w14:textId="77777777" w:rsidR="00F24BC1" w:rsidRDefault="00F24BC1" w:rsidP="00F24BC1">
      <w:pPr>
        <w:pStyle w:val="ListParagraph"/>
        <w:numPr>
          <w:ilvl w:val="1"/>
          <w:numId w:val="2"/>
        </w:numPr>
        <w:spacing w:line="256" w:lineRule="auto"/>
      </w:pPr>
      <w:r>
        <w:rPr>
          <w:rFonts w:ascii="Times New Roman" w:hAnsi="Times New Roman" w:cs="Times New Roman"/>
          <w:sz w:val="24"/>
          <w:szCs w:val="24"/>
        </w:rPr>
        <w:t xml:space="preserve">Approved. </w:t>
      </w:r>
    </w:p>
    <w:p w14:paraId="73A9E8BE" w14:textId="539A5EB7" w:rsidR="00157C6D" w:rsidRPr="001A61DF" w:rsidRDefault="00157C6D" w:rsidP="00157C6D">
      <w:pPr>
        <w:tabs>
          <w:tab w:val="left" w:pos="0"/>
          <w:tab w:val="left" w:pos="9360"/>
        </w:tabs>
        <w:jc w:val="center"/>
        <w:rPr>
          <w:rFonts w:ascii="Times New Roman" w:hAnsi="Times New Roman" w:cs="Times New Roman"/>
          <w:b/>
          <w:bCs/>
          <w:sz w:val="24"/>
          <w:szCs w:val="24"/>
        </w:rPr>
      </w:pPr>
    </w:p>
    <w:sectPr w:rsidR="00157C6D" w:rsidRPr="001A6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197324"/>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39833">
    <w:abstractNumId w:val="0"/>
  </w:num>
  <w:num w:numId="2" w16cid:durableId="17014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FD"/>
    <w:rsid w:val="00157C6D"/>
    <w:rsid w:val="001845F8"/>
    <w:rsid w:val="001D0479"/>
    <w:rsid w:val="002F7827"/>
    <w:rsid w:val="00353EE8"/>
    <w:rsid w:val="00360954"/>
    <w:rsid w:val="00364E34"/>
    <w:rsid w:val="00365FD6"/>
    <w:rsid w:val="0052596F"/>
    <w:rsid w:val="0061523D"/>
    <w:rsid w:val="00642F60"/>
    <w:rsid w:val="006C2BE5"/>
    <w:rsid w:val="006D674D"/>
    <w:rsid w:val="006E595A"/>
    <w:rsid w:val="006F220F"/>
    <w:rsid w:val="00753E9D"/>
    <w:rsid w:val="00843D85"/>
    <w:rsid w:val="009B3F41"/>
    <w:rsid w:val="009B5845"/>
    <w:rsid w:val="00A16236"/>
    <w:rsid w:val="00A43890"/>
    <w:rsid w:val="00A51FC4"/>
    <w:rsid w:val="00A656FD"/>
    <w:rsid w:val="00A66E3D"/>
    <w:rsid w:val="00BF3FEF"/>
    <w:rsid w:val="00C51BB0"/>
    <w:rsid w:val="00CC10F9"/>
    <w:rsid w:val="00D74CF5"/>
    <w:rsid w:val="00E826E9"/>
    <w:rsid w:val="00EA5ECB"/>
    <w:rsid w:val="00EC1B35"/>
    <w:rsid w:val="00F17D5A"/>
    <w:rsid w:val="00F24BC1"/>
    <w:rsid w:val="00F2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D716"/>
  <w15:chartTrackingRefBased/>
  <w15:docId w15:val="{59113577-FAE4-4DF2-AB4F-FF60FA4F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FD"/>
    <w:rPr>
      <w:kern w:val="0"/>
      <w14:ligatures w14:val="none"/>
    </w:rPr>
  </w:style>
  <w:style w:type="paragraph" w:styleId="Heading1">
    <w:name w:val="heading 1"/>
    <w:basedOn w:val="Normal"/>
    <w:next w:val="Normal"/>
    <w:link w:val="Heading1Char"/>
    <w:uiPriority w:val="9"/>
    <w:qFormat/>
    <w:rsid w:val="00A65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6FD"/>
    <w:rPr>
      <w:rFonts w:eastAsiaTheme="majorEastAsia" w:cstheme="majorBidi"/>
      <w:color w:val="272727" w:themeColor="text1" w:themeTint="D8"/>
    </w:rPr>
  </w:style>
  <w:style w:type="paragraph" w:styleId="Title">
    <w:name w:val="Title"/>
    <w:basedOn w:val="Normal"/>
    <w:next w:val="Normal"/>
    <w:link w:val="TitleChar"/>
    <w:uiPriority w:val="10"/>
    <w:qFormat/>
    <w:rsid w:val="00A65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6FD"/>
    <w:pPr>
      <w:spacing w:before="160"/>
      <w:jc w:val="center"/>
    </w:pPr>
    <w:rPr>
      <w:i/>
      <w:iCs/>
      <w:color w:val="404040" w:themeColor="text1" w:themeTint="BF"/>
    </w:rPr>
  </w:style>
  <w:style w:type="character" w:customStyle="1" w:styleId="QuoteChar">
    <w:name w:val="Quote Char"/>
    <w:basedOn w:val="DefaultParagraphFont"/>
    <w:link w:val="Quote"/>
    <w:uiPriority w:val="29"/>
    <w:rsid w:val="00A656FD"/>
    <w:rPr>
      <w:i/>
      <w:iCs/>
      <w:color w:val="404040" w:themeColor="text1" w:themeTint="BF"/>
    </w:rPr>
  </w:style>
  <w:style w:type="paragraph" w:styleId="ListParagraph">
    <w:name w:val="List Paragraph"/>
    <w:basedOn w:val="Normal"/>
    <w:uiPriority w:val="34"/>
    <w:qFormat/>
    <w:rsid w:val="00A656FD"/>
    <w:pPr>
      <w:ind w:left="720"/>
      <w:contextualSpacing/>
    </w:pPr>
  </w:style>
  <w:style w:type="character" w:styleId="IntenseEmphasis">
    <w:name w:val="Intense Emphasis"/>
    <w:basedOn w:val="DefaultParagraphFont"/>
    <w:uiPriority w:val="21"/>
    <w:qFormat/>
    <w:rsid w:val="00A656FD"/>
    <w:rPr>
      <w:i/>
      <w:iCs/>
      <w:color w:val="0F4761" w:themeColor="accent1" w:themeShade="BF"/>
    </w:rPr>
  </w:style>
  <w:style w:type="paragraph" w:styleId="IntenseQuote">
    <w:name w:val="Intense Quote"/>
    <w:basedOn w:val="Normal"/>
    <w:next w:val="Normal"/>
    <w:link w:val="IntenseQuoteChar"/>
    <w:uiPriority w:val="30"/>
    <w:qFormat/>
    <w:rsid w:val="00A65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6FD"/>
    <w:rPr>
      <w:i/>
      <w:iCs/>
      <w:color w:val="0F4761" w:themeColor="accent1" w:themeShade="BF"/>
    </w:rPr>
  </w:style>
  <w:style w:type="character" w:styleId="IntenseReference">
    <w:name w:val="Intense Reference"/>
    <w:basedOn w:val="DefaultParagraphFont"/>
    <w:uiPriority w:val="32"/>
    <w:qFormat/>
    <w:rsid w:val="00A656FD"/>
    <w:rPr>
      <w:b/>
      <w:bCs/>
      <w:smallCaps/>
      <w:color w:val="0F4761" w:themeColor="accent1" w:themeShade="BF"/>
      <w:spacing w:val="5"/>
    </w:rPr>
  </w:style>
  <w:style w:type="table" w:styleId="TableGrid">
    <w:name w:val="Table Grid"/>
    <w:basedOn w:val="TableNormal"/>
    <w:uiPriority w:val="39"/>
    <w:rsid w:val="0015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12</cp:revision>
  <dcterms:created xsi:type="dcterms:W3CDTF">2024-07-06T00:03:00Z</dcterms:created>
  <dcterms:modified xsi:type="dcterms:W3CDTF">2024-07-31T02:47:00Z</dcterms:modified>
</cp:coreProperties>
</file>